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</w:tblGrid>
      <w:tr w:rsidR="00CF6545" w:rsidTr="00007F61">
        <w:tc>
          <w:tcPr>
            <w:tcW w:w="2235" w:type="dxa"/>
          </w:tcPr>
          <w:p w:rsidR="00CF6545" w:rsidRDefault="001F5C0D">
            <w:r>
              <w:t xml:space="preserve">Otto Rudolf </w:t>
            </w:r>
            <w:proofErr w:type="spellStart"/>
            <w:r>
              <w:t>Heberle</w:t>
            </w:r>
            <w:proofErr w:type="spellEnd"/>
          </w:p>
        </w:tc>
      </w:tr>
      <w:tr w:rsidR="00CF6545" w:rsidTr="00007F61">
        <w:tc>
          <w:tcPr>
            <w:tcW w:w="2235" w:type="dxa"/>
          </w:tcPr>
          <w:p w:rsidR="00CF6545" w:rsidRDefault="00007F61">
            <w:r>
              <w:rPr>
                <w:noProof/>
              </w:rPr>
              <w:drawing>
                <wp:inline distT="0" distB="0" distL="0" distR="0" wp14:anchorId="453D7C0F" wp14:editId="62CD1434">
                  <wp:extent cx="647700" cy="9271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dolf-cropped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5C0D" w:rsidRPr="00C1729A" w:rsidRDefault="001F5C0D" w:rsidP="001F5C0D">
      <w:pPr>
        <w:jc w:val="both"/>
        <w:rPr>
          <w:rFonts w:cstheme="minorHAnsi"/>
          <w:sz w:val="24"/>
          <w:szCs w:val="24"/>
          <w:lang w:val="de-DE"/>
        </w:rPr>
      </w:pPr>
      <w:proofErr w:type="gramStart"/>
      <w:r w:rsidRPr="00C1729A">
        <w:rPr>
          <w:rFonts w:cstheme="minorHAnsi"/>
          <w:sz w:val="24"/>
          <w:szCs w:val="24"/>
        </w:rPr>
        <w:t>Otto Rudolf</w:t>
      </w:r>
      <w:r w:rsidRPr="00C1729A">
        <w:rPr>
          <w:rFonts w:cstheme="minorHAnsi"/>
          <w:sz w:val="24"/>
          <w:szCs w:val="24"/>
        </w:rPr>
        <w:fldChar w:fldCharType="begin"/>
      </w:r>
      <w:r w:rsidRPr="00C1729A">
        <w:rPr>
          <w:rFonts w:cstheme="minorHAnsi"/>
          <w:sz w:val="24"/>
          <w:szCs w:val="24"/>
        </w:rPr>
        <w:instrText xml:space="preserve"> XE "Otto Rudolf" </w:instrText>
      </w:r>
      <w:r w:rsidRPr="00C1729A">
        <w:rPr>
          <w:rFonts w:cstheme="minorHAnsi"/>
          <w:sz w:val="24"/>
          <w:szCs w:val="24"/>
        </w:rPr>
        <w:fldChar w:fldCharType="end"/>
      </w:r>
      <w:r w:rsidRPr="00C1729A">
        <w:rPr>
          <w:rFonts w:cstheme="minorHAnsi"/>
          <w:sz w:val="24"/>
          <w:szCs w:val="24"/>
        </w:rPr>
        <w:t xml:space="preserve"> </w:t>
      </w:r>
      <w:proofErr w:type="spellStart"/>
      <w:r w:rsidRPr="00C1729A">
        <w:rPr>
          <w:rFonts w:cstheme="minorHAnsi"/>
          <w:sz w:val="24"/>
          <w:szCs w:val="24"/>
        </w:rPr>
        <w:t>Heberle</w:t>
      </w:r>
      <w:proofErr w:type="spellEnd"/>
      <w:r w:rsidRPr="00C1729A">
        <w:rPr>
          <w:rFonts w:cstheme="minorHAnsi"/>
          <w:sz w:val="24"/>
          <w:szCs w:val="24"/>
        </w:rPr>
        <w:t xml:space="preserve"> (CZ branch) b 1896 </w:t>
      </w:r>
      <w:proofErr w:type="spellStart"/>
      <w:r w:rsidRPr="00C1729A">
        <w:rPr>
          <w:rFonts w:cstheme="minorHAnsi"/>
          <w:sz w:val="24"/>
          <w:szCs w:val="24"/>
        </w:rPr>
        <w:t>Lubeck</w:t>
      </w:r>
      <w:proofErr w:type="spellEnd"/>
      <w:r w:rsidRPr="00C1729A">
        <w:rPr>
          <w:rFonts w:cstheme="minorHAnsi"/>
          <w:sz w:val="24"/>
          <w:szCs w:val="24"/>
        </w:rPr>
        <w:t>, d 1991 Baton Rouge LA, USA.</w:t>
      </w:r>
      <w:proofErr w:type="gramEnd"/>
      <w:r w:rsidRPr="00C1729A">
        <w:rPr>
          <w:rFonts w:cstheme="minorHAnsi"/>
          <w:sz w:val="24"/>
          <w:szCs w:val="24"/>
        </w:rPr>
        <w:t xml:space="preserve"> Lived in </w:t>
      </w:r>
      <w:proofErr w:type="spellStart"/>
      <w:r w:rsidRPr="00C1729A">
        <w:rPr>
          <w:rFonts w:cstheme="minorHAnsi"/>
          <w:sz w:val="24"/>
          <w:szCs w:val="24"/>
        </w:rPr>
        <w:t>Lubeck</w:t>
      </w:r>
      <w:proofErr w:type="spellEnd"/>
      <w:r w:rsidRPr="00C1729A">
        <w:rPr>
          <w:rFonts w:cstheme="minorHAnsi"/>
          <w:sz w:val="24"/>
          <w:szCs w:val="24"/>
        </w:rPr>
        <w:t xml:space="preserve"> 1896, Konigsberg 1923-26, USA 1926-29, </w:t>
      </w:r>
      <w:proofErr w:type="gramStart"/>
      <w:r w:rsidRPr="00C1729A">
        <w:rPr>
          <w:rFonts w:cstheme="minorHAnsi"/>
          <w:sz w:val="24"/>
          <w:szCs w:val="24"/>
        </w:rPr>
        <w:t>Kiel</w:t>
      </w:r>
      <w:proofErr w:type="gramEnd"/>
      <w:r w:rsidRPr="00C1729A">
        <w:rPr>
          <w:rFonts w:cstheme="minorHAnsi"/>
          <w:sz w:val="24"/>
          <w:szCs w:val="24"/>
        </w:rPr>
        <w:t xml:space="preserve"> 1929-38, Baton Rouge LA (USA) 1938-91. Professor of sociology</w:t>
      </w:r>
      <w:r w:rsidR="00DE571C">
        <w:rPr>
          <w:rFonts w:cstheme="minorHAnsi"/>
          <w:sz w:val="24"/>
          <w:szCs w:val="24"/>
        </w:rPr>
        <w:t>.</w:t>
      </w:r>
      <w:r w:rsidRPr="00C1729A">
        <w:rPr>
          <w:rFonts w:cstheme="minorHAnsi"/>
          <w:sz w:val="24"/>
          <w:szCs w:val="24"/>
        </w:rPr>
        <w:t xml:space="preserve"> Studied economics, sociology and law at Universities in Gottingen, Konigsberg, </w:t>
      </w:r>
      <w:proofErr w:type="spellStart"/>
      <w:r w:rsidRPr="00C1729A">
        <w:rPr>
          <w:rFonts w:cstheme="minorHAnsi"/>
          <w:sz w:val="24"/>
          <w:szCs w:val="24"/>
        </w:rPr>
        <w:t>Frieburg</w:t>
      </w:r>
      <w:proofErr w:type="spellEnd"/>
      <w:r w:rsidRPr="00C1729A">
        <w:rPr>
          <w:rFonts w:cstheme="minorHAnsi"/>
          <w:sz w:val="24"/>
          <w:szCs w:val="24"/>
        </w:rPr>
        <w:t xml:space="preserve">, Marburg, </w:t>
      </w:r>
      <w:proofErr w:type="gramStart"/>
      <w:r w:rsidRPr="00C1729A">
        <w:rPr>
          <w:rFonts w:cstheme="minorHAnsi"/>
          <w:sz w:val="24"/>
          <w:szCs w:val="24"/>
        </w:rPr>
        <w:t>Kiel</w:t>
      </w:r>
      <w:proofErr w:type="gramEnd"/>
      <w:r w:rsidRPr="00C1729A">
        <w:rPr>
          <w:rFonts w:cstheme="minorHAnsi"/>
          <w:sz w:val="24"/>
          <w:szCs w:val="24"/>
        </w:rPr>
        <w:t xml:space="preserve"> 1915-23. Doctor Political Science University of Kiel 1923. </w:t>
      </w:r>
      <w:proofErr w:type="gramStart"/>
      <w:r w:rsidRPr="00C1729A">
        <w:rPr>
          <w:rFonts w:cstheme="minorHAnsi"/>
          <w:sz w:val="24"/>
          <w:szCs w:val="24"/>
        </w:rPr>
        <w:t>In German army 1915-19.</w:t>
      </w:r>
      <w:proofErr w:type="gramEnd"/>
      <w:r w:rsidRPr="00C1729A">
        <w:rPr>
          <w:rFonts w:cstheme="minorHAnsi"/>
          <w:sz w:val="24"/>
          <w:szCs w:val="24"/>
        </w:rPr>
        <w:t xml:space="preserve"> In 1929-38 studied sociology, University of Kiel. Ph.D. physics at Columbia University, professor of physics. </w:t>
      </w:r>
      <w:proofErr w:type="gramStart"/>
      <w:r w:rsidRPr="00C1729A">
        <w:rPr>
          <w:rFonts w:cstheme="minorHAnsi"/>
          <w:sz w:val="24"/>
          <w:szCs w:val="24"/>
        </w:rPr>
        <w:t>In 1926-29 fellow at Laura Spellman Rockefeller Memorial Foundation, USA.</w:t>
      </w:r>
      <w:proofErr w:type="gramEnd"/>
      <w:r w:rsidRPr="00C1729A">
        <w:rPr>
          <w:rFonts w:cstheme="minorHAnsi"/>
          <w:sz w:val="24"/>
          <w:szCs w:val="24"/>
        </w:rPr>
        <w:t xml:space="preserve"> In 1937 worked in USA on problems of internal migration. In 1938 migrated to USA. B</w:t>
      </w:r>
      <w:r w:rsidRPr="00C1729A">
        <w:rPr>
          <w:rFonts w:cstheme="minorHAnsi"/>
          <w:sz w:val="24"/>
          <w:szCs w:val="24"/>
          <w:lang w:val="de-DE"/>
        </w:rPr>
        <w:t xml:space="preserve">ooks written in Germany included Zur Geschichte der Arbeiterbexegung in Schweden: Probleme der Wettwirrschaft (1925): Die Deutschen in Lithanen (1927): Uber die Mobilitat der Bevolkerung in den Vereinigten Staaten (1929); co-author, Die Grossstadte im Sirome der Binnenwanderung: Wirtschafts- und bevolkerungs-wissenschaftliche Untersuchungen uber Wanderung und Mobilitat in deutschen Stadten (1937); Landbevolkerung und Nationalsozialismus: Eine soziologische Untersuchung der politischen Willensbildung in Schleswig-Holstein 1918-32. </w:t>
      </w:r>
      <w:r w:rsidRPr="00C1729A">
        <w:rPr>
          <w:rFonts w:cstheme="minorHAnsi"/>
          <w:sz w:val="24"/>
          <w:szCs w:val="24"/>
        </w:rPr>
        <w:t xml:space="preserve">From 1938 professor of sociology, Louisiana State University, Baton Rouge LA. </w:t>
      </w:r>
      <w:proofErr w:type="gramStart"/>
      <w:r w:rsidRPr="00C1729A">
        <w:rPr>
          <w:rFonts w:cstheme="minorHAnsi"/>
          <w:sz w:val="24"/>
          <w:szCs w:val="24"/>
        </w:rPr>
        <w:t>In 1955 Boyd Professor of sociology at Louisiana State University.</w:t>
      </w:r>
      <w:proofErr w:type="gramEnd"/>
      <w:r w:rsidRPr="00C1729A">
        <w:rPr>
          <w:rFonts w:cstheme="minorHAnsi"/>
          <w:sz w:val="24"/>
          <w:szCs w:val="24"/>
        </w:rPr>
        <w:t xml:space="preserve"> </w:t>
      </w:r>
      <w:proofErr w:type="gramStart"/>
      <w:r w:rsidRPr="00C1729A">
        <w:rPr>
          <w:rFonts w:cstheme="minorHAnsi"/>
          <w:sz w:val="24"/>
          <w:szCs w:val="24"/>
        </w:rPr>
        <w:t>Wartime consultant to US government.</w:t>
      </w:r>
      <w:proofErr w:type="gramEnd"/>
      <w:r w:rsidRPr="00C1729A">
        <w:rPr>
          <w:rFonts w:cstheme="minorHAnsi"/>
          <w:sz w:val="24"/>
          <w:szCs w:val="24"/>
        </w:rPr>
        <w:t xml:space="preserve"> </w:t>
      </w:r>
      <w:proofErr w:type="gramStart"/>
      <w:r w:rsidRPr="00C1729A">
        <w:rPr>
          <w:rFonts w:cstheme="minorHAnsi"/>
          <w:sz w:val="24"/>
          <w:szCs w:val="24"/>
        </w:rPr>
        <w:t>Did work on migration, social and political movements and elections.</w:t>
      </w:r>
      <w:proofErr w:type="gramEnd"/>
      <w:r w:rsidRPr="00C1729A">
        <w:rPr>
          <w:rFonts w:cstheme="minorHAnsi"/>
          <w:sz w:val="24"/>
          <w:szCs w:val="24"/>
        </w:rPr>
        <w:t xml:space="preserve"> </w:t>
      </w:r>
      <w:proofErr w:type="gramStart"/>
      <w:r w:rsidRPr="00C1729A">
        <w:rPr>
          <w:rFonts w:cstheme="minorHAnsi"/>
          <w:sz w:val="24"/>
          <w:szCs w:val="24"/>
        </w:rPr>
        <w:t>Researched demography, labor force and social change.</w:t>
      </w:r>
      <w:proofErr w:type="gramEnd"/>
      <w:r w:rsidRPr="00C1729A">
        <w:rPr>
          <w:rFonts w:cstheme="minorHAnsi"/>
          <w:sz w:val="24"/>
          <w:szCs w:val="24"/>
        </w:rPr>
        <w:t xml:space="preserve"> Books written in USA included</w:t>
      </w:r>
      <w:r w:rsidRPr="00C1729A">
        <w:rPr>
          <w:rFonts w:cstheme="minorHAnsi"/>
          <w:sz w:val="24"/>
          <w:szCs w:val="24"/>
          <w:lang w:val="de-DE"/>
        </w:rPr>
        <w:t xml:space="preserve"> “From Democracy to Nazism: A Regional Case Study on Political Parties in Germany“;</w:t>
      </w:r>
      <w:r w:rsidRPr="00C1729A">
        <w:rPr>
          <w:rFonts w:cstheme="minorHAnsi"/>
          <w:b/>
          <w:bCs/>
          <w:sz w:val="24"/>
          <w:szCs w:val="24"/>
          <w:lang w:val="de-DE"/>
        </w:rPr>
        <w:t xml:space="preserve"> </w:t>
      </w:r>
      <w:r w:rsidRPr="00C1729A">
        <w:rPr>
          <w:rFonts w:cstheme="minorHAnsi"/>
          <w:sz w:val="24"/>
          <w:szCs w:val="24"/>
          <w:lang w:val="de-DE"/>
        </w:rPr>
        <w:t>“The Labor Force in Louisiana“; “Social Movements: An Introduction to Political Sociology“; “Schriftenreihe der Vierteljahrshefte fur Zeitgeschichte“; coauthor, “T</w:t>
      </w:r>
      <w:r w:rsidR="00852154">
        <w:rPr>
          <w:rFonts w:cstheme="minorHAnsi"/>
          <w:sz w:val="24"/>
          <w:szCs w:val="24"/>
          <w:lang w:val="de-DE"/>
        </w:rPr>
        <w:t>he Louisiana Elections of 1960“</w:t>
      </w:r>
      <w:r w:rsidRPr="00C1729A">
        <w:rPr>
          <w:rFonts w:cstheme="minorHAnsi"/>
          <w:sz w:val="24"/>
          <w:szCs w:val="24"/>
          <w:lang w:val="de-DE"/>
        </w:rPr>
        <w:t>. More than 80 journal articles and contributions to encyclopaedias.</w:t>
      </w:r>
      <w:r w:rsidRPr="00C1729A">
        <w:rPr>
          <w:rFonts w:cstheme="minorHAnsi"/>
          <w:sz w:val="24"/>
          <w:szCs w:val="24"/>
        </w:rPr>
        <w:t xml:space="preserve">   </w:t>
      </w:r>
    </w:p>
    <w:p w:rsidR="00CF6545" w:rsidRPr="00CF6545" w:rsidRDefault="00C1729A">
      <w:pPr>
        <w:rPr>
          <w:sz w:val="24"/>
          <w:szCs w:val="24"/>
        </w:rPr>
      </w:pPr>
      <w:r w:rsidRPr="00CF6545">
        <w:rPr>
          <w:sz w:val="24"/>
          <w:szCs w:val="24"/>
        </w:rPr>
        <w:t>Born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Geboren</w:t>
      </w:r>
      <w:proofErr w:type="spellEnd"/>
      <w:r>
        <w:rPr>
          <w:sz w:val="24"/>
          <w:szCs w:val="24"/>
        </w:rPr>
        <w:t>/</w:t>
      </w:r>
      <w:r w:rsidRPr="00B66AFF">
        <w:rPr>
          <w:rFonts w:cstheme="minorHAnsi"/>
          <w:sz w:val="24"/>
          <w:szCs w:val="24"/>
        </w:rPr>
        <w:t>Né/</w:t>
      </w:r>
      <w:proofErr w:type="spellStart"/>
      <w:r>
        <w:rPr>
          <w:sz w:val="24"/>
          <w:szCs w:val="24"/>
        </w:rPr>
        <w:t>Nascido</w:t>
      </w:r>
      <w:proofErr w:type="spellEnd"/>
      <w:r w:rsidR="00D12B55">
        <w:rPr>
          <w:sz w:val="24"/>
          <w:szCs w:val="24"/>
        </w:rPr>
        <w:t>: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DE571C">
        <w:rPr>
          <w:sz w:val="24"/>
          <w:szCs w:val="24"/>
        </w:rPr>
        <w:t xml:space="preserve">3.7.1896 </w:t>
      </w:r>
      <w:proofErr w:type="spellStart"/>
      <w:r w:rsidR="00DE571C">
        <w:rPr>
          <w:sz w:val="24"/>
          <w:szCs w:val="24"/>
        </w:rPr>
        <w:t>Lubeck</w:t>
      </w:r>
      <w:proofErr w:type="spellEnd"/>
      <w:r w:rsidR="00DE571C">
        <w:rPr>
          <w:sz w:val="24"/>
          <w:szCs w:val="24"/>
        </w:rPr>
        <w:t>, Germany, died 20.4.1991 USA.</w:t>
      </w:r>
      <w:r w:rsidR="00CF6545" w:rsidRPr="00CF6545">
        <w:rPr>
          <w:sz w:val="24"/>
          <w:szCs w:val="24"/>
        </w:rPr>
        <w:t xml:space="preserve"> </w:t>
      </w:r>
    </w:p>
    <w:p w:rsidR="00CF6545" w:rsidRDefault="00DE571C">
      <w:pPr>
        <w:rPr>
          <w:sz w:val="24"/>
          <w:szCs w:val="24"/>
        </w:rPr>
      </w:pPr>
      <w:r w:rsidRPr="00CF6545">
        <w:rPr>
          <w:sz w:val="24"/>
          <w:szCs w:val="24"/>
        </w:rPr>
        <w:t>Parents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Eltern</w:t>
      </w:r>
      <w:proofErr w:type="spellEnd"/>
      <w:r>
        <w:rPr>
          <w:sz w:val="24"/>
          <w:szCs w:val="24"/>
        </w:rPr>
        <w:t>/Parents/</w:t>
      </w:r>
      <w:proofErr w:type="spellStart"/>
      <w:r>
        <w:rPr>
          <w:sz w:val="24"/>
          <w:szCs w:val="24"/>
        </w:rPr>
        <w:t>Pais</w:t>
      </w:r>
      <w:proofErr w:type="spellEnd"/>
      <w:r>
        <w:rPr>
          <w:sz w:val="24"/>
          <w:szCs w:val="24"/>
        </w:rPr>
        <w:t xml:space="preserve">: Carl Wilhelm Otto and Ellen </w:t>
      </w:r>
      <w:proofErr w:type="spellStart"/>
      <w:r>
        <w:rPr>
          <w:sz w:val="24"/>
          <w:szCs w:val="24"/>
        </w:rPr>
        <w:t>Feldmann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Heberle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Clausthal-Zellerfeld</w:t>
      </w:r>
      <w:proofErr w:type="spellEnd"/>
      <w:r>
        <w:rPr>
          <w:sz w:val="24"/>
          <w:szCs w:val="24"/>
        </w:rPr>
        <w:t xml:space="preserve"> branch.</w:t>
      </w:r>
      <w:proofErr w:type="gramEnd"/>
    </w:p>
    <w:p w:rsidR="00DE571C" w:rsidRDefault="00DE571C">
      <w:r>
        <w:rPr>
          <w:sz w:val="24"/>
          <w:szCs w:val="24"/>
        </w:rPr>
        <w:t>Married/</w:t>
      </w:r>
      <w:proofErr w:type="spellStart"/>
      <w:r>
        <w:rPr>
          <w:sz w:val="24"/>
          <w:szCs w:val="24"/>
        </w:rPr>
        <w:t>Verheirat</w:t>
      </w:r>
      <w:proofErr w:type="spellEnd"/>
      <w:r>
        <w:rPr>
          <w:sz w:val="24"/>
          <w:szCs w:val="24"/>
        </w:rPr>
        <w:t>/</w:t>
      </w:r>
      <w:proofErr w:type="spellStart"/>
      <w:r w:rsidRPr="00B66AFF">
        <w:rPr>
          <w:rFonts w:cstheme="minorHAnsi"/>
          <w:sz w:val="24"/>
          <w:szCs w:val="24"/>
        </w:rPr>
        <w:t>Epousé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Casado</w:t>
      </w:r>
      <w:proofErr w:type="spellEnd"/>
      <w:r w:rsidR="0085215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Pr="00C1729A">
        <w:rPr>
          <w:rFonts w:cstheme="minorHAnsi"/>
          <w:sz w:val="24"/>
          <w:szCs w:val="24"/>
        </w:rPr>
        <w:t>Franziska</w:t>
      </w:r>
      <w:proofErr w:type="spellEnd"/>
      <w:r w:rsidRPr="00C1729A">
        <w:rPr>
          <w:rFonts w:cstheme="minorHAnsi"/>
          <w:sz w:val="24"/>
          <w:szCs w:val="24"/>
        </w:rPr>
        <w:fldChar w:fldCharType="begin"/>
      </w:r>
      <w:r w:rsidRPr="00C1729A">
        <w:rPr>
          <w:rFonts w:cstheme="minorHAnsi"/>
          <w:sz w:val="24"/>
          <w:szCs w:val="24"/>
        </w:rPr>
        <w:instrText xml:space="preserve"> XE "Franziska" </w:instrText>
      </w:r>
      <w:r w:rsidRPr="00C1729A">
        <w:rPr>
          <w:rFonts w:cstheme="minorHAnsi"/>
          <w:sz w:val="24"/>
          <w:szCs w:val="24"/>
        </w:rPr>
        <w:fldChar w:fldCharType="end"/>
      </w:r>
      <w:r w:rsidRPr="00C1729A">
        <w:rPr>
          <w:rFonts w:cstheme="minorHAnsi"/>
          <w:sz w:val="24"/>
          <w:szCs w:val="24"/>
        </w:rPr>
        <w:t xml:space="preserve"> </w:t>
      </w:r>
      <w:proofErr w:type="spellStart"/>
      <w:r w:rsidRPr="00C1729A">
        <w:rPr>
          <w:rFonts w:cstheme="minorHAnsi"/>
          <w:sz w:val="24"/>
          <w:szCs w:val="24"/>
        </w:rPr>
        <w:t>Tonnies</w:t>
      </w:r>
      <w:proofErr w:type="spellEnd"/>
      <w:r w:rsidRPr="00C1729A">
        <w:rPr>
          <w:rFonts w:cstheme="minorHAnsi"/>
          <w:sz w:val="24"/>
          <w:szCs w:val="24"/>
        </w:rPr>
        <w:fldChar w:fldCharType="begin"/>
      </w:r>
      <w:r w:rsidRPr="00C1729A">
        <w:rPr>
          <w:rFonts w:cstheme="minorHAnsi"/>
          <w:sz w:val="24"/>
          <w:szCs w:val="24"/>
        </w:rPr>
        <w:instrText xml:space="preserve"> XE "Franziska Tonnies" </w:instrText>
      </w:r>
      <w:r w:rsidRPr="00C1729A">
        <w:rPr>
          <w:rFonts w:cstheme="minorHAnsi"/>
          <w:sz w:val="24"/>
          <w:szCs w:val="24"/>
        </w:rPr>
        <w:fldChar w:fldCharType="end"/>
      </w:r>
      <w:r w:rsidRPr="00C1729A">
        <w:rPr>
          <w:rFonts w:cstheme="minorHAnsi"/>
          <w:sz w:val="24"/>
          <w:szCs w:val="24"/>
        </w:rPr>
        <w:t xml:space="preserve"> 1924 Kiel (She b 1900 </w:t>
      </w:r>
      <w:proofErr w:type="spellStart"/>
      <w:r w:rsidRPr="00C1729A">
        <w:rPr>
          <w:rFonts w:cstheme="minorHAnsi"/>
          <w:sz w:val="24"/>
          <w:szCs w:val="24"/>
        </w:rPr>
        <w:t>Altona</w:t>
      </w:r>
      <w:proofErr w:type="spellEnd"/>
      <w:r w:rsidRPr="00C1729A">
        <w:rPr>
          <w:rFonts w:cstheme="minorHAnsi"/>
          <w:sz w:val="24"/>
          <w:szCs w:val="24"/>
        </w:rPr>
        <w:t>, d 1997 Baton Rouge LA).</w:t>
      </w:r>
    </w:p>
    <w:p w:rsidR="00CF6545" w:rsidRDefault="000B3BB0">
      <w:r>
        <w:t>Children/Kinder/</w:t>
      </w:r>
      <w:proofErr w:type="spellStart"/>
      <w:r>
        <w:t>Enfants</w:t>
      </w:r>
      <w:proofErr w:type="spellEnd"/>
      <w:r>
        <w:t>/</w:t>
      </w:r>
      <w:proofErr w:type="spellStart"/>
      <w:r>
        <w:t>C</w:t>
      </w:r>
      <w:r w:rsidRPr="000B3BB0">
        <w:t>rianças</w:t>
      </w:r>
      <w:proofErr w:type="spellEnd"/>
      <w:r>
        <w:t>:</w:t>
      </w:r>
      <w:r w:rsidRPr="000B3BB0">
        <w:rPr>
          <w:rFonts w:cstheme="minorHAnsi"/>
          <w:sz w:val="24"/>
          <w:szCs w:val="24"/>
        </w:rPr>
        <w:t xml:space="preserve"> </w:t>
      </w:r>
      <w:proofErr w:type="spellStart"/>
      <w:r w:rsidRPr="00C1729A">
        <w:rPr>
          <w:rFonts w:cstheme="minorHAnsi"/>
          <w:sz w:val="24"/>
          <w:szCs w:val="24"/>
        </w:rPr>
        <w:t>Juergen</w:t>
      </w:r>
      <w:proofErr w:type="spellEnd"/>
      <w:r w:rsidRPr="00C1729A">
        <w:rPr>
          <w:rFonts w:cstheme="minorHAnsi"/>
          <w:sz w:val="24"/>
          <w:szCs w:val="24"/>
        </w:rPr>
        <w:t xml:space="preserve"> Wilhelm</w:t>
      </w:r>
      <w:r w:rsidRPr="00C1729A">
        <w:rPr>
          <w:rFonts w:cstheme="minorHAnsi"/>
          <w:sz w:val="24"/>
          <w:szCs w:val="24"/>
        </w:rPr>
        <w:fldChar w:fldCharType="begin"/>
      </w:r>
      <w:r w:rsidRPr="00C1729A">
        <w:rPr>
          <w:rFonts w:cstheme="minorHAnsi"/>
          <w:sz w:val="24"/>
          <w:szCs w:val="24"/>
        </w:rPr>
        <w:instrText xml:space="preserve"> XE "Juergen Wilhelm" </w:instrText>
      </w:r>
      <w:r w:rsidRPr="00C1729A">
        <w:rPr>
          <w:rFonts w:cstheme="minorHAnsi"/>
          <w:sz w:val="24"/>
          <w:szCs w:val="24"/>
        </w:rPr>
        <w:fldChar w:fldCharType="end"/>
      </w:r>
      <w:r w:rsidRPr="00C1729A">
        <w:rPr>
          <w:rFonts w:cstheme="minorHAnsi"/>
          <w:sz w:val="24"/>
          <w:szCs w:val="24"/>
        </w:rPr>
        <w:t xml:space="preserve"> (b Konigsberg/Kaliningrad), Klaus </w:t>
      </w:r>
      <w:proofErr w:type="spellStart"/>
      <w:r w:rsidRPr="00C1729A">
        <w:rPr>
          <w:rFonts w:cstheme="minorHAnsi"/>
          <w:sz w:val="24"/>
          <w:szCs w:val="24"/>
        </w:rPr>
        <w:t>Hinrich</w:t>
      </w:r>
      <w:proofErr w:type="spellEnd"/>
      <w:r w:rsidRPr="00C1729A">
        <w:rPr>
          <w:rFonts w:cstheme="minorHAnsi"/>
          <w:sz w:val="24"/>
          <w:szCs w:val="24"/>
        </w:rPr>
        <w:fldChar w:fldCharType="begin"/>
      </w:r>
      <w:r w:rsidRPr="00C1729A">
        <w:rPr>
          <w:rFonts w:cstheme="minorHAnsi"/>
          <w:sz w:val="24"/>
          <w:szCs w:val="24"/>
        </w:rPr>
        <w:instrText xml:space="preserve"> XE "Klaus Hinrich" </w:instrText>
      </w:r>
      <w:r w:rsidRPr="00C1729A">
        <w:rPr>
          <w:rFonts w:cstheme="minorHAnsi"/>
          <w:sz w:val="24"/>
          <w:szCs w:val="24"/>
        </w:rPr>
        <w:fldChar w:fldCharType="end"/>
      </w:r>
      <w:r w:rsidRPr="00C1729A">
        <w:rPr>
          <w:rFonts w:cstheme="minorHAnsi"/>
          <w:sz w:val="24"/>
          <w:szCs w:val="24"/>
        </w:rPr>
        <w:t xml:space="preserve"> (b Kiel), Antje</w:t>
      </w:r>
      <w:r w:rsidRPr="00C1729A">
        <w:rPr>
          <w:rFonts w:cstheme="minorHAnsi"/>
          <w:sz w:val="24"/>
          <w:szCs w:val="24"/>
        </w:rPr>
        <w:fldChar w:fldCharType="begin"/>
      </w:r>
      <w:r w:rsidRPr="00C1729A">
        <w:rPr>
          <w:rFonts w:cstheme="minorHAnsi"/>
          <w:sz w:val="24"/>
          <w:szCs w:val="24"/>
        </w:rPr>
        <w:instrText xml:space="preserve"> XE "Antje" </w:instrText>
      </w:r>
      <w:r w:rsidRPr="00C1729A">
        <w:rPr>
          <w:rFonts w:cstheme="minorHAnsi"/>
          <w:sz w:val="24"/>
          <w:szCs w:val="24"/>
        </w:rPr>
        <w:fldChar w:fldCharType="end"/>
      </w:r>
      <w:r w:rsidRPr="00C1729A">
        <w:rPr>
          <w:rFonts w:cstheme="minorHAnsi"/>
          <w:sz w:val="24"/>
          <w:szCs w:val="24"/>
        </w:rPr>
        <w:t xml:space="preserve"> </w:t>
      </w:r>
      <w:proofErr w:type="spellStart"/>
      <w:r w:rsidRPr="00C1729A">
        <w:rPr>
          <w:rFonts w:cstheme="minorHAnsi"/>
          <w:sz w:val="24"/>
          <w:szCs w:val="24"/>
        </w:rPr>
        <w:t>Kolodzie</w:t>
      </w:r>
      <w:proofErr w:type="spellEnd"/>
      <w:r w:rsidRPr="00C1729A">
        <w:rPr>
          <w:rFonts w:cstheme="minorHAnsi"/>
          <w:sz w:val="24"/>
          <w:szCs w:val="24"/>
        </w:rPr>
        <w:t xml:space="preserve"> (b Kiel).</w:t>
      </w:r>
    </w:p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45"/>
    <w:rsid w:val="00007F61"/>
    <w:rsid w:val="00081AEF"/>
    <w:rsid w:val="000B3BB0"/>
    <w:rsid w:val="000B6D31"/>
    <w:rsid w:val="001D23A6"/>
    <w:rsid w:val="001F5C0D"/>
    <w:rsid w:val="002006AE"/>
    <w:rsid w:val="00262A0D"/>
    <w:rsid w:val="003A35D5"/>
    <w:rsid w:val="004E57B6"/>
    <w:rsid w:val="00507067"/>
    <w:rsid w:val="005C0C0E"/>
    <w:rsid w:val="00621985"/>
    <w:rsid w:val="006E7EBE"/>
    <w:rsid w:val="007E0422"/>
    <w:rsid w:val="007F1B12"/>
    <w:rsid w:val="00852154"/>
    <w:rsid w:val="00A072E6"/>
    <w:rsid w:val="00B86188"/>
    <w:rsid w:val="00C1729A"/>
    <w:rsid w:val="00CC4FF8"/>
    <w:rsid w:val="00CD1E24"/>
    <w:rsid w:val="00CE40B5"/>
    <w:rsid w:val="00CF6545"/>
    <w:rsid w:val="00D12B55"/>
    <w:rsid w:val="00DE571C"/>
    <w:rsid w:val="00E26C70"/>
    <w:rsid w:val="00F81149"/>
    <w:rsid w:val="00FE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2011-09-02T02:24:00Z</dcterms:created>
  <dcterms:modified xsi:type="dcterms:W3CDTF">2011-09-03T09:03:00Z</dcterms:modified>
</cp:coreProperties>
</file>