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A7" w:rsidRPr="00CF6545" w:rsidRDefault="00CF6545">
      <w:pPr>
        <w:rPr>
          <w:sz w:val="16"/>
          <w:szCs w:val="16"/>
        </w:rPr>
      </w:pPr>
      <w:r w:rsidRPr="00CF6545">
        <w:rPr>
          <w:sz w:val="16"/>
          <w:szCs w:val="16"/>
        </w:rPr>
        <w:t xml:space="preserve">Well known </w:t>
      </w:r>
      <w:proofErr w:type="spellStart"/>
      <w:r w:rsidRPr="00CF6545">
        <w:rPr>
          <w:sz w:val="16"/>
          <w:szCs w:val="16"/>
        </w:rPr>
        <w:t>Heberle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</w:tblGrid>
      <w:tr w:rsidR="00CF6545" w:rsidTr="00CF6545">
        <w:tc>
          <w:tcPr>
            <w:tcW w:w="4219" w:type="dxa"/>
          </w:tcPr>
          <w:p w:rsidR="00CF6545" w:rsidRDefault="00B311C9">
            <w:r>
              <w:t xml:space="preserve">Linda Kay </w:t>
            </w:r>
            <w:proofErr w:type="spellStart"/>
            <w:r>
              <w:t>Heberle</w:t>
            </w:r>
            <w:proofErr w:type="spellEnd"/>
          </w:p>
        </w:tc>
      </w:tr>
      <w:tr w:rsidR="00CF6545" w:rsidTr="00CF6545">
        <w:tc>
          <w:tcPr>
            <w:tcW w:w="4219" w:type="dxa"/>
          </w:tcPr>
          <w:p w:rsidR="00CF6545" w:rsidRDefault="00050FBF">
            <w:r>
              <w:rPr>
                <w:noProof/>
              </w:rPr>
              <w:drawing>
                <wp:inline distT="0" distB="0" distL="0" distR="0">
                  <wp:extent cx="635000" cy="6985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ayheberle-cropped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0FBF" w:rsidRPr="00050FBF" w:rsidRDefault="00050FBF" w:rsidP="00050FB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</w:t>
      </w:r>
      <w:bookmarkStart w:id="0" w:name="_GoBack"/>
      <w:bookmarkEnd w:id="0"/>
      <w:r w:rsidRPr="00050FBF">
        <w:rPr>
          <w:rFonts w:cstheme="minorHAnsi"/>
          <w:sz w:val="24"/>
          <w:szCs w:val="24"/>
        </w:rPr>
        <w:t xml:space="preserve">ad an acting and comedy career in Los Angeles CA, before moving back to Keller TX in April 1997. </w:t>
      </w:r>
      <w:proofErr w:type="gramStart"/>
      <w:r w:rsidRPr="00050FBF">
        <w:rPr>
          <w:rFonts w:cstheme="minorHAnsi"/>
          <w:sz w:val="24"/>
          <w:szCs w:val="24"/>
        </w:rPr>
        <w:t>Received MFA in Acting from UCLA.</w:t>
      </w:r>
      <w:proofErr w:type="gramEnd"/>
      <w:r w:rsidRPr="00050FBF">
        <w:rPr>
          <w:rFonts w:cstheme="minorHAnsi"/>
          <w:sz w:val="24"/>
          <w:szCs w:val="24"/>
        </w:rPr>
        <w:t xml:space="preserve"> She studied Shakespeare and Chekhov at the Royal Academy of Dramatic Art. Over 20 </w:t>
      </w:r>
      <w:proofErr w:type="gramStart"/>
      <w:r w:rsidRPr="00050FBF">
        <w:rPr>
          <w:rFonts w:cstheme="minorHAnsi"/>
          <w:sz w:val="24"/>
          <w:szCs w:val="24"/>
        </w:rPr>
        <w:t>years</w:t>
      </w:r>
      <w:proofErr w:type="gramEnd"/>
      <w:r w:rsidRPr="00050FBF">
        <w:rPr>
          <w:rFonts w:cstheme="minorHAnsi"/>
          <w:sz w:val="24"/>
          <w:szCs w:val="24"/>
        </w:rPr>
        <w:t xml:space="preserve"> professional acting experience. She played Joann Curtis (</w:t>
      </w:r>
      <w:proofErr w:type="spellStart"/>
      <w:r w:rsidRPr="00050FBF">
        <w:rPr>
          <w:rFonts w:cstheme="minorHAnsi"/>
          <w:sz w:val="24"/>
          <w:szCs w:val="24"/>
        </w:rPr>
        <w:t>Curtznski</w:t>
      </w:r>
      <w:proofErr w:type="spellEnd"/>
      <w:r w:rsidRPr="00050FBF">
        <w:rPr>
          <w:rFonts w:cstheme="minorHAnsi"/>
          <w:sz w:val="24"/>
          <w:szCs w:val="24"/>
        </w:rPr>
        <w:t xml:space="preserve">) co-star in "Young and Restless" TV series in 1975-78. Was in film "Psycho III in 1986, played Ruthie. </w:t>
      </w:r>
      <w:proofErr w:type="gramStart"/>
      <w:r w:rsidRPr="00050FBF">
        <w:rPr>
          <w:rFonts w:cstheme="minorHAnsi"/>
          <w:sz w:val="24"/>
          <w:szCs w:val="24"/>
        </w:rPr>
        <w:t>In TV series "With this ring" in 1978.</w:t>
      </w:r>
      <w:proofErr w:type="gramEnd"/>
      <w:r w:rsidRPr="00050FBF">
        <w:rPr>
          <w:rFonts w:cstheme="minorHAnsi"/>
          <w:sz w:val="24"/>
          <w:szCs w:val="24"/>
        </w:rPr>
        <w:t xml:space="preserve"> She taught theatre appreciation at Tarrant County Junior College in 1997. </w:t>
      </w:r>
      <w:proofErr w:type="gramStart"/>
      <w:r w:rsidRPr="00050FBF">
        <w:rPr>
          <w:rFonts w:cstheme="minorHAnsi"/>
          <w:sz w:val="24"/>
          <w:szCs w:val="24"/>
        </w:rPr>
        <w:t>Received secondary teaching certification c1998.</w:t>
      </w:r>
      <w:proofErr w:type="gramEnd"/>
      <w:r w:rsidRPr="00050FBF">
        <w:rPr>
          <w:rFonts w:cstheme="minorHAnsi"/>
          <w:sz w:val="24"/>
          <w:szCs w:val="24"/>
        </w:rPr>
        <w:t xml:space="preserve"> In 1999 instructed and directed a local comedy instruction group. </w:t>
      </w:r>
    </w:p>
    <w:p w:rsidR="00CF6545" w:rsidRPr="00CF6545" w:rsidRDefault="00050FBF">
      <w:pPr>
        <w:rPr>
          <w:sz w:val="24"/>
          <w:szCs w:val="24"/>
        </w:rPr>
      </w:pPr>
      <w:r w:rsidRPr="00CF6545">
        <w:rPr>
          <w:sz w:val="24"/>
          <w:szCs w:val="24"/>
        </w:rPr>
        <w:t>Born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Geboren</w:t>
      </w:r>
      <w:proofErr w:type="spellEnd"/>
      <w:r>
        <w:rPr>
          <w:sz w:val="24"/>
          <w:szCs w:val="24"/>
        </w:rPr>
        <w:t>/</w:t>
      </w:r>
      <w:r w:rsidRPr="00B66AFF">
        <w:rPr>
          <w:rFonts w:cstheme="minorHAnsi"/>
          <w:sz w:val="24"/>
          <w:szCs w:val="24"/>
        </w:rPr>
        <w:t>Né/</w:t>
      </w:r>
      <w:proofErr w:type="spellStart"/>
      <w:proofErr w:type="gramStart"/>
      <w:r>
        <w:rPr>
          <w:sz w:val="24"/>
          <w:szCs w:val="24"/>
        </w:rPr>
        <w:t>Nascido</w:t>
      </w:r>
      <w:proofErr w:type="spellEnd"/>
      <w:r>
        <w:rPr>
          <w:sz w:val="24"/>
          <w:szCs w:val="24"/>
        </w:rPr>
        <w:t xml:space="preserve"> </w:t>
      </w:r>
      <w:r w:rsidR="00CF6545" w:rsidRPr="00CF6545">
        <w:rPr>
          <w:sz w:val="24"/>
          <w:szCs w:val="24"/>
        </w:rPr>
        <w:t xml:space="preserve"> </w:t>
      </w:r>
      <w:r>
        <w:rPr>
          <w:sz w:val="24"/>
          <w:szCs w:val="24"/>
        </w:rPr>
        <w:t>Tarrant</w:t>
      </w:r>
      <w:proofErr w:type="gramEnd"/>
      <w:r>
        <w:rPr>
          <w:sz w:val="24"/>
          <w:szCs w:val="24"/>
        </w:rPr>
        <w:t xml:space="preserve"> county, Texas, USA.</w:t>
      </w:r>
    </w:p>
    <w:p w:rsidR="00CF6545" w:rsidRDefault="00050FBF">
      <w:pPr>
        <w:rPr>
          <w:sz w:val="24"/>
          <w:szCs w:val="24"/>
        </w:rPr>
      </w:pPr>
      <w:r w:rsidRPr="00CF6545">
        <w:rPr>
          <w:sz w:val="24"/>
          <w:szCs w:val="24"/>
        </w:rPr>
        <w:t>Parents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Eltern</w:t>
      </w:r>
      <w:proofErr w:type="spellEnd"/>
      <w:r>
        <w:rPr>
          <w:sz w:val="24"/>
          <w:szCs w:val="24"/>
        </w:rPr>
        <w:t>/Parents/</w:t>
      </w:r>
      <w:proofErr w:type="spellStart"/>
      <w:r>
        <w:rPr>
          <w:sz w:val="24"/>
          <w:szCs w:val="24"/>
        </w:rPr>
        <w:t>Pais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</w:t>
      </w:r>
      <w:proofErr w:type="spellEnd"/>
      <w:r>
        <w:rPr>
          <w:sz w:val="24"/>
          <w:szCs w:val="24"/>
        </w:rPr>
        <w:t xml:space="preserve"> James Paul and Anna Beauchamp </w:t>
      </w:r>
      <w:proofErr w:type="spellStart"/>
      <w:r>
        <w:rPr>
          <w:sz w:val="24"/>
          <w:szCs w:val="24"/>
        </w:rPr>
        <w:t>Heberle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Ettenheim</w:t>
      </w:r>
      <w:proofErr w:type="spellEnd"/>
      <w:r>
        <w:rPr>
          <w:sz w:val="24"/>
          <w:szCs w:val="24"/>
        </w:rPr>
        <w:t xml:space="preserve"> branch.</w:t>
      </w:r>
      <w:proofErr w:type="gramEnd"/>
    </w:p>
    <w:p w:rsidR="00050FBF" w:rsidRDefault="00050FBF">
      <w:proofErr w:type="gramStart"/>
      <w:r>
        <w:rPr>
          <w:sz w:val="24"/>
          <w:szCs w:val="24"/>
        </w:rPr>
        <w:t>Married/</w:t>
      </w:r>
      <w:proofErr w:type="spellStart"/>
      <w:r>
        <w:rPr>
          <w:sz w:val="24"/>
          <w:szCs w:val="24"/>
        </w:rPr>
        <w:t>Verheirat</w:t>
      </w:r>
      <w:proofErr w:type="spellEnd"/>
      <w:r>
        <w:rPr>
          <w:sz w:val="24"/>
          <w:szCs w:val="24"/>
        </w:rPr>
        <w:t>/</w:t>
      </w:r>
      <w:proofErr w:type="spellStart"/>
      <w:r w:rsidRPr="00B66AFF">
        <w:rPr>
          <w:rFonts w:cstheme="minorHAnsi"/>
          <w:sz w:val="24"/>
          <w:szCs w:val="24"/>
        </w:rPr>
        <w:t>Epousé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Casado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Jukka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Jamalainen</w:t>
      </w:r>
      <w:proofErr w:type="spellEnd"/>
      <w:r>
        <w:rPr>
          <w:sz w:val="24"/>
          <w:szCs w:val="24"/>
        </w:rPr>
        <w:t>.</w:t>
      </w:r>
      <w:proofErr w:type="gramEnd"/>
    </w:p>
    <w:p w:rsidR="00CF6545" w:rsidRDefault="00CF6545"/>
    <w:p w:rsidR="00CF6545" w:rsidRDefault="00CF6545"/>
    <w:sectPr w:rsidR="00CF6545" w:rsidSect="00CF65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45"/>
    <w:rsid w:val="00050FBF"/>
    <w:rsid w:val="00081AEF"/>
    <w:rsid w:val="000B6D31"/>
    <w:rsid w:val="001D23A6"/>
    <w:rsid w:val="002006AE"/>
    <w:rsid w:val="00262A0D"/>
    <w:rsid w:val="003A35D5"/>
    <w:rsid w:val="004E57B6"/>
    <w:rsid w:val="00507067"/>
    <w:rsid w:val="005C0C0E"/>
    <w:rsid w:val="00621985"/>
    <w:rsid w:val="006E7EBE"/>
    <w:rsid w:val="007E0422"/>
    <w:rsid w:val="007F1B12"/>
    <w:rsid w:val="00B311C9"/>
    <w:rsid w:val="00B86188"/>
    <w:rsid w:val="00CC4FF8"/>
    <w:rsid w:val="00CD1E24"/>
    <w:rsid w:val="00CE40B5"/>
    <w:rsid w:val="00CF6545"/>
    <w:rsid w:val="00E26C70"/>
    <w:rsid w:val="00F8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0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F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0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F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2011-09-02T02:24:00Z</dcterms:created>
  <dcterms:modified xsi:type="dcterms:W3CDTF">2011-09-02T08:40:00Z</dcterms:modified>
</cp:coreProperties>
</file>